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05" cy="1389380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DD5E7A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DF2C2A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147957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E7A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REP/REP</w:t>
      </w:r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76642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9B3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E6743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F80FAC" w:rsidRDefault="00F80FAC">
      <w:pPr>
        <w:tabs>
          <w:tab w:val="left" w:pos="4111"/>
          <w:tab w:val="left" w:pos="9923"/>
        </w:tabs>
        <w:spacing w:before="120"/>
        <w:ind w:right="-2"/>
        <w:rPr>
          <w:sz w:val="6"/>
          <w:szCs w:val="6"/>
          <w:u w:val="single"/>
        </w:rPr>
      </w:pP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Pr="009C5183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851"/>
        <w:gridCol w:w="851"/>
        <w:gridCol w:w="851"/>
        <w:gridCol w:w="1134"/>
        <w:gridCol w:w="851"/>
        <w:gridCol w:w="1134"/>
      </w:tblGrid>
      <w:tr w:rsidR="00F80F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F80FAC" w:rsidRPr="001769B3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F80F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F80F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F80FAC" w:rsidRDefault="00F80FAC" w:rsidP="00537CD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DD5E7A">
              <w:rPr>
                <w:rFonts w:ascii="Times" w:hAnsi="Times"/>
                <w:b/>
                <w:sz w:val="22"/>
              </w:rPr>
              <w:t>8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F80FAC" w:rsidRDefault="00F80FAC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021"/>
        <w:gridCol w:w="1021"/>
        <w:gridCol w:w="1021"/>
        <w:gridCol w:w="1021"/>
        <w:gridCol w:w="1021"/>
        <w:gridCol w:w="1134"/>
        <w:gridCol w:w="851"/>
        <w:gridCol w:w="1134"/>
      </w:tblGrid>
      <w:tr w:rsidR="00DD5E7A" w:rsidTr="00F457D5">
        <w:trPr>
          <w:cantSplit/>
          <w:jc w:val="center"/>
        </w:trPr>
        <w:tc>
          <w:tcPr>
            <w:tcW w:w="170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vAlign w:val="center"/>
          </w:tcPr>
          <w:p w:rsidR="00DD5E7A" w:rsidRDefault="001769B3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DD5E7A" w:rsidTr="00F457D5">
        <w:trPr>
          <w:cantSplit/>
          <w:jc w:val="center"/>
        </w:trPr>
        <w:tc>
          <w:tcPr>
            <w:tcW w:w="170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bookmarkStart w:id="0" w:name="_GoBack"/>
        <w:bookmarkEnd w:id="0"/>
      </w:tr>
      <w:tr w:rsidR="00DD5E7A" w:rsidTr="00F457D5">
        <w:trPr>
          <w:cantSplit/>
          <w:jc w:val="center"/>
        </w:trPr>
        <w:tc>
          <w:tcPr>
            <w:tcW w:w="170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2018 </w:t>
            </w: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851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134" w:type="dxa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DD5E7A" w:rsidRDefault="00DD5E7A" w:rsidP="00DD5E7A">
      <w:pPr>
        <w:tabs>
          <w:tab w:val="left" w:pos="4962"/>
          <w:tab w:val="left" w:pos="9923"/>
        </w:tabs>
        <w:spacing w:before="240"/>
        <w:ind w:left="357" w:hanging="357"/>
        <w:rPr>
          <w:b/>
        </w:rPr>
      </w:pPr>
      <w:r w:rsidRPr="0036765A">
        <w:rPr>
          <w:b/>
        </w:rPr>
        <w:t xml:space="preserve">! </w:t>
      </w:r>
      <w:r w:rsidRPr="0036765A">
        <w:rPr>
          <w:b/>
          <w:u w:val="single"/>
        </w:rPr>
        <w:t>Nombre de classes de CP dédoublés</w:t>
      </w:r>
      <w:r w:rsidRPr="0036765A">
        <w:rPr>
          <w:b/>
        </w:rPr>
        <w:t xml:space="preserve"> (pour les écoles en REP+) :</w:t>
      </w:r>
    </w:p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30"/>
        <w:gridCol w:w="1247"/>
        <w:gridCol w:w="1247"/>
        <w:gridCol w:w="1022"/>
        <w:gridCol w:w="162"/>
        <w:gridCol w:w="3162"/>
      </w:tblGrid>
      <w:tr w:rsidR="006A39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E6743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531A4B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>pour les écoles bilingues, veuillez indiquer séparément les effe</w:t>
            </w:r>
            <w:r w:rsidRPr="009C5183">
              <w:rPr>
                <w:rFonts w:ascii="Times" w:hAnsi="Times"/>
              </w:rPr>
              <w:t>c</w:t>
            </w:r>
            <w:r w:rsidRPr="009C5183">
              <w:rPr>
                <w:rFonts w:ascii="Times" w:hAnsi="Times"/>
              </w:rPr>
              <w:t xml:space="preserve">tifs pour les </w:t>
            </w:r>
            <w:r w:rsidR="00531A4B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</w:t>
            </w:r>
            <w:r w:rsidRPr="009C5183">
              <w:rPr>
                <w:rFonts w:ascii="Times" w:hAnsi="Times"/>
              </w:rPr>
              <w:t>n</w:t>
            </w:r>
            <w:r w:rsidRPr="009C5183">
              <w:rPr>
                <w:rFonts w:ascii="Times" w:hAnsi="Times"/>
              </w:rPr>
              <w:t>gues et bilingues</w:t>
            </w:r>
          </w:p>
        </w:tc>
      </w:tr>
      <w:tr w:rsidR="006A39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6A39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A391D" w:rsidRDefault="00B477F9" w:rsidP="002E6743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201</w:t>
            </w:r>
            <w:r w:rsidR="00DD5E7A">
              <w:rPr>
                <w:rFonts w:ascii="Times" w:hAnsi="Times"/>
                <w:b/>
                <w:sz w:val="22"/>
              </w:rPr>
              <w:t>8</w:t>
            </w:r>
            <w:r w:rsidR="006A391D"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201</w:t>
      </w:r>
      <w:r w:rsidR="00DD5E7A">
        <w:rPr>
          <w:b/>
          <w:color w:val="993300"/>
        </w:rPr>
        <w:t>9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_____________________________________________________________________________________________________________________________________________________</w:t>
      </w:r>
      <w:r w:rsidR="00DD5E7A">
        <w:t>_______________</w:t>
      </w:r>
      <w:r w:rsidR="00F80FAC">
        <w:t>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59.2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77565"/>
    <w:rsid w:val="003A679E"/>
    <w:rsid w:val="003D72E7"/>
    <w:rsid w:val="0049060E"/>
    <w:rsid w:val="004B43BF"/>
    <w:rsid w:val="00531A4B"/>
    <w:rsid w:val="00537CD3"/>
    <w:rsid w:val="00550D1F"/>
    <w:rsid w:val="0057160B"/>
    <w:rsid w:val="00672872"/>
    <w:rsid w:val="006A391D"/>
    <w:rsid w:val="00705891"/>
    <w:rsid w:val="007D1389"/>
    <w:rsid w:val="008112C0"/>
    <w:rsid w:val="008844E4"/>
    <w:rsid w:val="008A6336"/>
    <w:rsid w:val="009C5183"/>
    <w:rsid w:val="00B477F9"/>
    <w:rsid w:val="00B57355"/>
    <w:rsid w:val="00BA7CA4"/>
    <w:rsid w:val="00C20AB3"/>
    <w:rsid w:val="00C74316"/>
    <w:rsid w:val="00C878C3"/>
    <w:rsid w:val="00CC125E"/>
    <w:rsid w:val="00D07439"/>
    <w:rsid w:val="00DD5E7A"/>
    <w:rsid w:val="00DE71BE"/>
    <w:rsid w:val="00DF2C2A"/>
    <w:rsid w:val="00E13735"/>
    <w:rsid w:val="00ED63E2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CF6E5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2415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4</cp:revision>
  <dcterms:created xsi:type="dcterms:W3CDTF">2018-01-10T08:34:00Z</dcterms:created>
  <dcterms:modified xsi:type="dcterms:W3CDTF">2018-01-10T08:40:00Z</dcterms:modified>
</cp:coreProperties>
</file>